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FA" w:rsidRPr="00CA71FA" w:rsidRDefault="00CA71FA" w:rsidP="00CA71FA">
      <w:pPr>
        <w:shd w:val="clear" w:color="auto" w:fill="FFFFFF"/>
        <w:spacing w:line="408" w:lineRule="atLeast"/>
        <w:rPr>
          <w:rFonts w:ascii="Arial" w:eastAsia="Times New Roman" w:hAnsi="Arial" w:cs="Arial"/>
          <w:b/>
          <w:bCs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b/>
          <w:bCs/>
          <w:color w:val="141414"/>
          <w:sz w:val="28"/>
          <w:szCs w:val="28"/>
          <w:lang w:eastAsia="cs-CZ"/>
        </w:rPr>
        <w:t xml:space="preserve">KOMENTÁŘ MICHALA PŮRA | Celosvětový hladomor. Doba ledová. Voda a jídlo na příděl. Maledivy pod vodou. Arktida bez ledu. V Británii počasí jako na Sibiři. Hrůzostrašné předpovědi s ohledem na klimatické podmínky nejsou v historii země nic nového. Existují od nepaměti a několik desetiletí k jejich šíření paradoxně přispívají i velmi seriózní média jako New York </w:t>
      </w:r>
      <w:proofErr w:type="spellStart"/>
      <w:r w:rsidRPr="00CA71FA">
        <w:rPr>
          <w:rFonts w:ascii="Arial" w:eastAsia="Times New Roman" w:hAnsi="Arial" w:cs="Arial"/>
          <w:b/>
          <w:bCs/>
          <w:color w:val="141414"/>
          <w:sz w:val="28"/>
          <w:szCs w:val="28"/>
          <w:lang w:eastAsia="cs-CZ"/>
        </w:rPr>
        <w:t>Times</w:t>
      </w:r>
      <w:proofErr w:type="spellEnd"/>
      <w:r w:rsidRPr="00CA71FA">
        <w:rPr>
          <w:rFonts w:ascii="Arial" w:eastAsia="Times New Roman" w:hAnsi="Arial" w:cs="Arial"/>
          <w:b/>
          <w:bCs/>
          <w:color w:val="141414"/>
          <w:sz w:val="28"/>
          <w:szCs w:val="28"/>
          <w:lang w:eastAsia="cs-CZ"/>
        </w:rPr>
        <w:t xml:space="preserve">, Washington Post, </w:t>
      </w:r>
      <w:proofErr w:type="spellStart"/>
      <w:r w:rsidRPr="00CA71FA">
        <w:rPr>
          <w:rFonts w:ascii="Arial" w:eastAsia="Times New Roman" w:hAnsi="Arial" w:cs="Arial"/>
          <w:b/>
          <w:bCs/>
          <w:color w:val="141414"/>
          <w:sz w:val="28"/>
          <w:szCs w:val="28"/>
          <w:lang w:eastAsia="cs-CZ"/>
        </w:rPr>
        <w:t>The</w:t>
      </w:r>
      <w:proofErr w:type="spellEnd"/>
      <w:r w:rsidRPr="00CA71FA">
        <w:rPr>
          <w:rFonts w:ascii="Arial" w:eastAsia="Times New Roman" w:hAnsi="Arial" w:cs="Arial"/>
          <w:b/>
          <w:bCs/>
          <w:color w:val="141414"/>
          <w:sz w:val="28"/>
          <w:szCs w:val="28"/>
          <w:lang w:eastAsia="cs-CZ"/>
        </w:rPr>
        <w:t xml:space="preserve"> </w:t>
      </w:r>
      <w:proofErr w:type="spellStart"/>
      <w:r w:rsidRPr="00CA71FA">
        <w:rPr>
          <w:rFonts w:ascii="Arial" w:eastAsia="Times New Roman" w:hAnsi="Arial" w:cs="Arial"/>
          <w:b/>
          <w:bCs/>
          <w:color w:val="141414"/>
          <w:sz w:val="28"/>
          <w:szCs w:val="28"/>
          <w:lang w:eastAsia="cs-CZ"/>
        </w:rPr>
        <w:t>Guardian</w:t>
      </w:r>
      <w:proofErr w:type="spellEnd"/>
      <w:r w:rsidRPr="00CA71FA">
        <w:rPr>
          <w:rFonts w:ascii="Arial" w:eastAsia="Times New Roman" w:hAnsi="Arial" w:cs="Arial"/>
          <w:b/>
          <w:bCs/>
          <w:color w:val="141414"/>
          <w:sz w:val="28"/>
          <w:szCs w:val="28"/>
          <w:lang w:eastAsia="cs-CZ"/>
        </w:rPr>
        <w:t xml:space="preserve">, TIME, </w:t>
      </w:r>
      <w:proofErr w:type="spellStart"/>
      <w:r w:rsidRPr="00CA71FA">
        <w:rPr>
          <w:rFonts w:ascii="Arial" w:eastAsia="Times New Roman" w:hAnsi="Arial" w:cs="Arial"/>
          <w:b/>
          <w:bCs/>
          <w:color w:val="141414"/>
          <w:sz w:val="28"/>
          <w:szCs w:val="28"/>
          <w:lang w:eastAsia="cs-CZ"/>
        </w:rPr>
        <w:t>The</w:t>
      </w:r>
      <w:proofErr w:type="spellEnd"/>
      <w:r w:rsidRPr="00CA71FA">
        <w:rPr>
          <w:rFonts w:ascii="Arial" w:eastAsia="Times New Roman" w:hAnsi="Arial" w:cs="Arial"/>
          <w:b/>
          <w:bCs/>
          <w:color w:val="141414"/>
          <w:sz w:val="28"/>
          <w:szCs w:val="28"/>
          <w:lang w:eastAsia="cs-CZ"/>
        </w:rPr>
        <w:t xml:space="preserve"> Independent či USA </w:t>
      </w:r>
      <w:proofErr w:type="spellStart"/>
      <w:r w:rsidRPr="00CA71FA">
        <w:rPr>
          <w:rFonts w:ascii="Arial" w:eastAsia="Times New Roman" w:hAnsi="Arial" w:cs="Arial"/>
          <w:b/>
          <w:bCs/>
          <w:color w:val="141414"/>
          <w:sz w:val="28"/>
          <w:szCs w:val="28"/>
          <w:lang w:eastAsia="cs-CZ"/>
        </w:rPr>
        <w:t>Today</w:t>
      </w:r>
      <w:proofErr w:type="spellEnd"/>
      <w:r w:rsidRPr="00CA71FA">
        <w:rPr>
          <w:rFonts w:ascii="Arial" w:eastAsia="Times New Roman" w:hAnsi="Arial" w:cs="Arial"/>
          <w:b/>
          <w:bCs/>
          <w:color w:val="141414"/>
          <w:sz w:val="28"/>
          <w:szCs w:val="28"/>
          <w:lang w:eastAsia="cs-CZ"/>
        </w:rPr>
        <w:t>. Datace zaručené apokalypsy se přitom většinou odhadují na pěkné, dobře zapamatovatelné letopočty – 1975, 1980, 2000, 2015. A jejich autory často nebyli aktivisté, ale vědci – geologové, biologové, klimatologové.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 xml:space="preserve">„Už je příliš pozdě na to, aby svět zabránil dlouhodobému hladomoru,“ hřímá biolog Paul </w:t>
      </w:r>
      <w:proofErr w:type="spellStart"/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Ehrlich</w:t>
      </w:r>
      <w:proofErr w:type="spellEnd"/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. Píše se rok 1967 a katastrofa v důsledku přelidnění je prý na spadnutí, nejpozději do roku 1975. Podle dnes dostupných informací byl však v takto ohraničeném období hladomor prokazatelně jen v několika afrických zemích a v Bangladéši, a to většinou kvůli válce.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V 70. letech bylo obecně velmi populární téma globálního ochlazení planety v důsledku znečištění ovzduší. Doba ledová měla přijít do roku 2000, do 50-60 let, do roku 2070, či dokonce „velmi rychle“. Dnes však málokdo pochybuje o tom, že globální teplota dlouhodobě spíše roste.</w:t>
      </w:r>
    </w:p>
    <w:p w:rsidR="00CA71FA" w:rsidRPr="00CA71FA" w:rsidRDefault="00CA71FA" w:rsidP="005644D8">
      <w:pPr>
        <w:shd w:val="clear" w:color="auto" w:fill="E9E9E9"/>
        <w:spacing w:line="240" w:lineRule="auto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 xml:space="preserve">V roce 2008 americký politik </w:t>
      </w:r>
      <w:proofErr w:type="spellStart"/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Al</w:t>
      </w:r>
      <w:proofErr w:type="spellEnd"/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 xml:space="preserve"> </w:t>
      </w:r>
      <w:proofErr w:type="spellStart"/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Gore</w:t>
      </w:r>
      <w:proofErr w:type="spellEnd"/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 xml:space="preserve"> na základě tvrzení vědců z IPCC varoval, že arktický ledovec roztaje již </w:t>
      </w:r>
      <w:hyperlink r:id="rId4" w:tgtFrame="_blank" w:history="1">
        <w:r w:rsidRPr="00CA71FA">
          <w:rPr>
            <w:rFonts w:ascii="Arial" w:eastAsia="Times New Roman" w:hAnsi="Arial" w:cs="Arial"/>
            <w:color w:val="141414"/>
            <w:sz w:val="28"/>
            <w:u w:val="single"/>
            <w:lang w:eastAsia="cs-CZ"/>
          </w:rPr>
          <w:t>v roce 2013</w:t>
        </w:r>
      </w:hyperlink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. Podle údajů NASA však tento ledovec v posledních letech naopak přibývá.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Jak se tedy postavit k aktuálně nejfrekventovanější litanii o klimatické změně? K ohromujícímu tvrzení, že </w:t>
      </w:r>
      <w:hyperlink r:id="rId5" w:tgtFrame="_blank" w:history="1">
        <w:r w:rsidRPr="00CA71FA">
          <w:rPr>
            <w:rFonts w:ascii="Arial" w:eastAsia="Times New Roman" w:hAnsi="Arial" w:cs="Arial"/>
            <w:color w:val="141414"/>
            <w:sz w:val="28"/>
            <w:u w:val="single"/>
            <w:lang w:eastAsia="cs-CZ"/>
          </w:rPr>
          <w:t>na záchranu planety máme 12 let</w:t>
        </w:r>
      </w:hyperlink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 xml:space="preserve">? Zdá se, že dnes jde o něco jiného. Zatímco staré apokalyptické předzvěsti zůstávaly na úrovni odborných studií, několika článků v novinách a kavárenských </w:t>
      </w: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lastRenderedPageBreak/>
        <w:t>diskuzí, ta současná žene do ulic po celém světě miliony lidí, hovoří o ní světoví státníci a údajně je i potvrzena vědeckým konsenzem.</w:t>
      </w:r>
    </w:p>
    <w:p w:rsidR="00CA71FA" w:rsidRPr="00CA71FA" w:rsidRDefault="00CA71FA" w:rsidP="005644D8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 xml:space="preserve">Možná tedy skutečně čelíme největší hrozbě v dějinách. Ale možná je to jenom důsledek raketového rozvoje mediální komunikace v posledních letech. Kdyby v 70. letech existovaly chytré telefony a internet v dnešní podobě, včetně rozvinutých sociálních sítí, blogů a zpravodajských webů, nejspíš by se mnohem dříve zrodil i globální </w:t>
      </w:r>
      <w:proofErr w:type="spellStart"/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alarmismus</w:t>
      </w:r>
      <w:proofErr w:type="spellEnd"/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 xml:space="preserve">, jaký vidíme dnes. </w:t>
      </w:r>
      <w:proofErr w:type="spellStart"/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Gréta</w:t>
      </w:r>
      <w:proofErr w:type="spellEnd"/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 xml:space="preserve"> by chodila za školu kvůli zimě, 97 procent klimatologů by varovalo před novou dobou ledovou, miliony lidí by v rámci Týdne pro klima stávkovaly s podvlíkačkami a aktivisté z hnutí Rebelie proti vyhynutí by na náměstí strkali hlavy do kbelíků s vodou a čekali, až zmrzne.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 xml:space="preserve">Každá vyřčená předpověď má tu nepříjemnou vlastnost, že je zpětně </w:t>
      </w:r>
      <w:proofErr w:type="spellStart"/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dohledatelná</w:t>
      </w:r>
      <w:proofErr w:type="spellEnd"/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 xml:space="preserve"> jako pověstná „kůže na trhu“. Bylo by pochopitelně </w:t>
      </w:r>
      <w:proofErr w:type="spellStart"/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nefér</w:t>
      </w:r>
      <w:proofErr w:type="spellEnd"/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 xml:space="preserve"> v roce 2019 pohrdat vším, před čím vědci varovali desítky let nazpátek. Je třeba uznat, že přestože se nejčernější scénáře nenaplnily, všechny ty studie o znečištění, potravinách či hospodaření s vodou samy o sobě měly smysl a často vedly i k rozumným politickým krokům a investicím. Všimněme si ovšem, že jim nepředcházely masové demonstrace a guerillové akce, ale racionální diskuze. A diskuze je přesně to, co současní klima-aktivisté nekompromisně odmítají – podle nich už doba na debatu skončila a musíme přistoupit k činům, ať už budou sebezbrklejší. Jinak všichni zemřeme. Jako už tolikrát předtím.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1967: Do roku 1975 bude celosvětový hladomor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1969: Do roku 1989 náš všechny zabije znečištění ovzduší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lastRenderedPageBreak/>
        <w:t>1970: Do roku 2000 bude další doba ledová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1970: Amerika bude mít na příděl vodu do roku 1974 a potraviny do roku 1980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1971: Blíží se další doba ledová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1972: Do roku 2070 bude další doba ledová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1974: Další doba ledová?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1974: Úbytek ozonu – velké nebezpečí pro život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1976: Globální ochlazování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1978: Trend 30 let ochlazování – bez konce na obzoru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1980: Kyselý déšť zabíjí život v jezerech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1988: Nárůst sucha v 90. letech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1988: Počet horkých dnů přes 90 F (= 32,2 °C) vzroste z 35 na 85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1988: Maledivy budou kompletně pod vodou do 30 let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1989: Stoupající hladina moří povede k vyhladovění národů do roku 2000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 xml:space="preserve">1989: </w:t>
      </w:r>
      <w:proofErr w:type="spellStart"/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West</w:t>
      </w:r>
      <w:proofErr w:type="spellEnd"/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 xml:space="preserve"> </w:t>
      </w:r>
      <w:proofErr w:type="spellStart"/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Side</w:t>
      </w:r>
      <w:proofErr w:type="spellEnd"/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 xml:space="preserve"> </w:t>
      </w:r>
      <w:proofErr w:type="spellStart"/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Highway</w:t>
      </w:r>
      <w:proofErr w:type="spellEnd"/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 xml:space="preserve"> v New Yorku bude pod vodou do roku 2019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2000: Děti nebudou vědět, co je to sníh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lastRenderedPageBreak/>
        <w:t>2002: Do 10 let bude hladomor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2004: Velká Británie bude mít do roku 2020 klima jako Sibiř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2008: Arktida bude bez ledu do roku 2018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 xml:space="preserve">2008: Podle </w:t>
      </w:r>
      <w:proofErr w:type="spellStart"/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Al</w:t>
      </w:r>
      <w:proofErr w:type="spellEnd"/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 xml:space="preserve"> </w:t>
      </w:r>
      <w:proofErr w:type="spellStart"/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Gora</w:t>
      </w:r>
      <w:proofErr w:type="spellEnd"/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 xml:space="preserve"> bude Arktida bez ledu už do roku 2013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2009: Podle prince Charlese máme jen 96 měsíců na záchranu světa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2009: V létě 2014 bude Arktida bez ledu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2013: Arktida bez ledu do roku 2015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2013: Arktida bez ledu do roku 2016</w:t>
      </w:r>
    </w:p>
    <w:p w:rsidR="00CA71FA" w:rsidRPr="00CA71FA" w:rsidRDefault="00CA71FA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r w:rsidRPr="00CA71FA">
        <w:rPr>
          <w:rFonts w:ascii="Arial" w:eastAsia="Times New Roman" w:hAnsi="Arial" w:cs="Arial"/>
          <w:color w:val="141414"/>
          <w:sz w:val="28"/>
          <w:szCs w:val="28"/>
          <w:lang w:eastAsia="cs-CZ"/>
        </w:rPr>
        <w:t>2014: Podle francouzského ministra zahraničí máme 500 dní na to, abychom zabránili klimatickému chaosu</w:t>
      </w:r>
    </w:p>
    <w:p w:rsidR="00CA71FA" w:rsidRPr="00CA71FA" w:rsidRDefault="00290087" w:rsidP="00CA71FA">
      <w:pPr>
        <w:shd w:val="clear" w:color="auto" w:fill="FFFFFF"/>
        <w:spacing w:before="243" w:after="437" w:line="408" w:lineRule="atLeast"/>
        <w:ind w:left="1213"/>
        <w:rPr>
          <w:rFonts w:ascii="Arial" w:eastAsia="Times New Roman" w:hAnsi="Arial" w:cs="Arial"/>
          <w:color w:val="141414"/>
          <w:sz w:val="28"/>
          <w:szCs w:val="28"/>
          <w:lang w:eastAsia="cs-CZ"/>
        </w:rPr>
      </w:pPr>
      <w:hyperlink r:id="rId6" w:history="1">
        <w:r w:rsidR="00CA71FA" w:rsidRPr="00CA71FA">
          <w:rPr>
            <w:rFonts w:ascii="Arial" w:eastAsia="Times New Roman" w:hAnsi="Arial" w:cs="Arial"/>
            <w:color w:val="141414"/>
            <w:sz w:val="28"/>
            <w:u w:val="single"/>
            <w:lang w:eastAsia="cs-CZ"/>
          </w:rPr>
          <w:t xml:space="preserve">Zdrojem předpovědí a jejich datace je </w:t>
        </w:r>
        <w:proofErr w:type="spellStart"/>
        <w:r w:rsidR="00CA71FA" w:rsidRPr="00CA71FA">
          <w:rPr>
            <w:rFonts w:ascii="Arial" w:eastAsia="Times New Roman" w:hAnsi="Arial" w:cs="Arial"/>
            <w:color w:val="141414"/>
            <w:sz w:val="28"/>
            <w:u w:val="single"/>
            <w:lang w:eastAsia="cs-CZ"/>
          </w:rPr>
          <w:t>libertariánský</w:t>
        </w:r>
        <w:proofErr w:type="spellEnd"/>
        <w:r w:rsidR="00CA71FA" w:rsidRPr="00CA71FA">
          <w:rPr>
            <w:rFonts w:ascii="Arial" w:eastAsia="Times New Roman" w:hAnsi="Arial" w:cs="Arial"/>
            <w:color w:val="141414"/>
            <w:sz w:val="28"/>
            <w:u w:val="single"/>
            <w:lang w:eastAsia="cs-CZ"/>
          </w:rPr>
          <w:t xml:space="preserve"> </w:t>
        </w:r>
        <w:proofErr w:type="spellStart"/>
        <w:r w:rsidR="00CA71FA" w:rsidRPr="00CA71FA">
          <w:rPr>
            <w:rFonts w:ascii="Arial" w:eastAsia="Times New Roman" w:hAnsi="Arial" w:cs="Arial"/>
            <w:color w:val="141414"/>
            <w:sz w:val="28"/>
            <w:u w:val="single"/>
            <w:lang w:eastAsia="cs-CZ"/>
          </w:rPr>
          <w:t>think</w:t>
        </w:r>
        <w:proofErr w:type="spellEnd"/>
        <w:r w:rsidR="00CA71FA" w:rsidRPr="00CA71FA">
          <w:rPr>
            <w:rFonts w:ascii="Arial" w:eastAsia="Times New Roman" w:hAnsi="Arial" w:cs="Arial"/>
            <w:color w:val="141414"/>
            <w:sz w:val="28"/>
            <w:u w:val="single"/>
            <w:lang w:eastAsia="cs-CZ"/>
          </w:rPr>
          <w:t xml:space="preserve">-tank </w:t>
        </w:r>
        <w:proofErr w:type="spellStart"/>
        <w:r w:rsidR="00CA71FA" w:rsidRPr="00CA71FA">
          <w:rPr>
            <w:rFonts w:ascii="Arial" w:eastAsia="Times New Roman" w:hAnsi="Arial" w:cs="Arial"/>
            <w:color w:val="141414"/>
            <w:sz w:val="28"/>
            <w:u w:val="single"/>
            <w:lang w:eastAsia="cs-CZ"/>
          </w:rPr>
          <w:t>Competetive</w:t>
        </w:r>
        <w:proofErr w:type="spellEnd"/>
        <w:r w:rsidR="00CA71FA" w:rsidRPr="00CA71FA">
          <w:rPr>
            <w:rFonts w:ascii="Arial" w:eastAsia="Times New Roman" w:hAnsi="Arial" w:cs="Arial"/>
            <w:color w:val="141414"/>
            <w:sz w:val="28"/>
            <w:u w:val="single"/>
            <w:lang w:eastAsia="cs-CZ"/>
          </w:rPr>
          <w:t xml:space="preserve"> </w:t>
        </w:r>
        <w:proofErr w:type="spellStart"/>
        <w:r w:rsidR="00CA71FA" w:rsidRPr="00CA71FA">
          <w:rPr>
            <w:rFonts w:ascii="Arial" w:eastAsia="Times New Roman" w:hAnsi="Arial" w:cs="Arial"/>
            <w:color w:val="141414"/>
            <w:sz w:val="28"/>
            <w:u w:val="single"/>
            <w:lang w:eastAsia="cs-CZ"/>
          </w:rPr>
          <w:t>Enterprise</w:t>
        </w:r>
        <w:proofErr w:type="spellEnd"/>
        <w:r w:rsidR="00CA71FA" w:rsidRPr="00CA71FA">
          <w:rPr>
            <w:rFonts w:ascii="Arial" w:eastAsia="Times New Roman" w:hAnsi="Arial" w:cs="Arial"/>
            <w:color w:val="141414"/>
            <w:sz w:val="28"/>
            <w:u w:val="single"/>
            <w:lang w:eastAsia="cs-CZ"/>
          </w:rPr>
          <w:t xml:space="preserve"> Institute.</w:t>
        </w:r>
      </w:hyperlink>
    </w:p>
    <w:p w:rsidR="000D6712" w:rsidRDefault="000D6712"/>
    <w:sectPr w:rsidR="000D6712" w:rsidSect="000D6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CA71FA"/>
    <w:rsid w:val="000D6712"/>
    <w:rsid w:val="00290087"/>
    <w:rsid w:val="005644D8"/>
    <w:rsid w:val="00CA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A71F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A71F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913">
          <w:marLeft w:val="1213"/>
          <w:marRight w:val="0"/>
          <w:marTop w:val="485"/>
          <w:marBottom w:val="4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290">
          <w:marLeft w:val="971"/>
          <w:marRight w:val="0"/>
          <w:marTop w:val="485"/>
          <w:marBottom w:val="4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3386">
              <w:marLeft w:val="-9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7774">
                  <w:marLeft w:val="324"/>
                  <w:marRight w:val="0"/>
                  <w:marTop w:val="3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160211">
          <w:marLeft w:val="971"/>
          <w:marRight w:val="0"/>
          <w:marTop w:val="485"/>
          <w:marBottom w:val="4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5298">
              <w:marLeft w:val="-9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191">
                  <w:marLeft w:val="324"/>
                  <w:marRight w:val="0"/>
                  <w:marTop w:val="3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i.org/blog/wrong-again-50-years-failed-eco-pocalyptic-predictions" TargetMode="External"/><Relationship Id="rId5" Type="http://schemas.openxmlformats.org/officeDocument/2006/relationships/hyperlink" Target="https://www.theguardian.com/environment/2018/oct/08/global-warming-must-not-exceed-15c-warns-landmark-un-report" TargetMode="External"/><Relationship Id="rId4" Type="http://schemas.openxmlformats.org/officeDocument/2006/relationships/hyperlink" Target="https://www.newsbusters.org/blogs/mike-ciandella/2014/09/02/arctic-ice-cap-grows-same-year-al-gore-predicted-it-would-disappear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</dc:creator>
  <cp:lastModifiedBy>Luděk</cp:lastModifiedBy>
  <cp:revision>2</cp:revision>
  <dcterms:created xsi:type="dcterms:W3CDTF">2019-11-23T11:56:00Z</dcterms:created>
  <dcterms:modified xsi:type="dcterms:W3CDTF">2020-04-09T17:27:00Z</dcterms:modified>
</cp:coreProperties>
</file>