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1F9D5490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038B5924" w:rsidR="00557993" w:rsidRPr="00CC7755" w:rsidRDefault="30A2DD89" w:rsidP="1F9D5490">
            <w:pPr>
              <w:jc w:val="center"/>
              <w:rPr>
                <w:i/>
                <w:iCs/>
                <w:sz w:val="36"/>
                <w:szCs w:val="36"/>
              </w:rPr>
            </w:pPr>
            <w:r w:rsidRPr="1F9D5490">
              <w:rPr>
                <w:i/>
                <w:iCs/>
                <w:sz w:val="36"/>
                <w:szCs w:val="36"/>
              </w:rPr>
              <w:t>14.2. - 18.2.</w:t>
            </w:r>
          </w:p>
        </w:tc>
      </w:tr>
      <w:tr w:rsidR="003640B0" w14:paraId="7C546FE4" w14:textId="77777777" w:rsidTr="1F9D5490">
        <w:tc>
          <w:tcPr>
            <w:tcW w:w="9062" w:type="dxa"/>
            <w:gridSpan w:val="2"/>
          </w:tcPr>
          <w:p w14:paraId="4B991D1C" w14:textId="5A1A325C" w:rsidR="003640B0" w:rsidRDefault="003640B0" w:rsidP="1F9D5490">
            <w:pPr>
              <w:rPr>
                <w:i/>
                <w:iCs/>
                <w:sz w:val="24"/>
                <w:szCs w:val="24"/>
              </w:rPr>
            </w:pPr>
            <w:r w:rsidRPr="1F9D5490">
              <w:rPr>
                <w:sz w:val="24"/>
                <w:szCs w:val="24"/>
              </w:rPr>
              <w:t>Třída:</w:t>
            </w:r>
            <w:r w:rsidR="376A0E6A" w:rsidRPr="1F9D5490">
              <w:rPr>
                <w:sz w:val="24"/>
                <w:szCs w:val="24"/>
              </w:rPr>
              <w:t xml:space="preserve">  </w:t>
            </w:r>
            <w:r w:rsidR="2A3AEC03" w:rsidRPr="1F9D5490">
              <w:rPr>
                <w:sz w:val="24"/>
                <w:szCs w:val="24"/>
              </w:rPr>
              <w:t>4.E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24EBD6D5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693E9EB1" w:rsidR="003640B0" w:rsidRDefault="752A26F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9D5490">
              <w:rPr>
                <w:rFonts w:ascii="Times New Roman" w:eastAsia="Times New Roman" w:hAnsi="Times New Roman" w:cs="Times New Roman"/>
                <w:sz w:val="24"/>
                <w:szCs w:val="24"/>
              </w:rPr>
              <w:t>14.2.   učebnice str: 61/3, PS: str:</w:t>
            </w:r>
            <w:r w:rsidR="457D6952" w:rsidRPr="1F9D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F9D5490">
              <w:rPr>
                <w:rFonts w:ascii="Times New Roman" w:eastAsia="Times New Roman" w:hAnsi="Times New Roman" w:cs="Times New Roman"/>
                <w:sz w:val="24"/>
                <w:szCs w:val="24"/>
              </w:rPr>
              <w:t>7/1, PS: str: 8</w:t>
            </w:r>
          </w:p>
          <w:p w14:paraId="5AF4B36D" w14:textId="6CFC7A3B" w:rsidR="752A26FC" w:rsidRDefault="752A26FC" w:rsidP="1F9D549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9D5490">
              <w:rPr>
                <w:rFonts w:ascii="Times New Roman" w:eastAsia="Times New Roman" w:hAnsi="Times New Roman" w:cs="Times New Roman"/>
                <w:sz w:val="24"/>
                <w:szCs w:val="24"/>
              </w:rPr>
              <w:t>15.2.   učebnice str: 62</w:t>
            </w:r>
          </w:p>
          <w:p w14:paraId="7AA45415" w14:textId="00D5DDEA" w:rsidR="752A26FC" w:rsidRDefault="752A26FC" w:rsidP="1F9D549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9D5490">
              <w:rPr>
                <w:rFonts w:ascii="Times New Roman" w:eastAsia="Times New Roman" w:hAnsi="Times New Roman" w:cs="Times New Roman"/>
                <w:sz w:val="24"/>
                <w:szCs w:val="24"/>
              </w:rPr>
              <w:t>16.2.   PS: str: 9</w:t>
            </w:r>
          </w:p>
          <w:p w14:paraId="1DCFBD69" w14:textId="42C6F730" w:rsidR="752A26FC" w:rsidRDefault="752A26FC" w:rsidP="1F9D549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9D5490">
              <w:rPr>
                <w:rFonts w:ascii="Times New Roman" w:eastAsia="Times New Roman" w:hAnsi="Times New Roman" w:cs="Times New Roman"/>
                <w:sz w:val="24"/>
                <w:szCs w:val="24"/>
              </w:rPr>
              <w:t>17.2.   učebnice str: 63</w:t>
            </w:r>
          </w:p>
          <w:p w14:paraId="3B016A62" w14:textId="5E879144" w:rsidR="752A26FC" w:rsidRDefault="752A26FC" w:rsidP="1F9D549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9D5490">
              <w:rPr>
                <w:rFonts w:ascii="Times New Roman" w:eastAsia="Times New Roman" w:hAnsi="Times New Roman" w:cs="Times New Roman"/>
                <w:sz w:val="24"/>
                <w:szCs w:val="24"/>
              </w:rPr>
              <w:t>18.2.   slohové cv: Vyprávění podle obrázkové osnovy.</w:t>
            </w:r>
          </w:p>
          <w:p w14:paraId="57B9BB31" w14:textId="57785199" w:rsidR="752A26FC" w:rsidRDefault="752A26FC" w:rsidP="1F9D549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9D5490">
              <w:rPr>
                <w:rFonts w:ascii="Times New Roman" w:eastAsia="Times New Roman" w:hAnsi="Times New Roman" w:cs="Times New Roman"/>
                <w:sz w:val="24"/>
                <w:szCs w:val="24"/>
              </w:rPr>
              <w:t>Učebnice: str: 52, PS 1.díl: str: 40</w:t>
            </w:r>
          </w:p>
          <w:p w14:paraId="4E9A230E" w14:textId="4E77756A" w:rsidR="72F82381" w:rsidRDefault="72F82381" w:rsidP="1F9D549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9D5490">
              <w:rPr>
                <w:rFonts w:ascii="Times New Roman" w:eastAsia="Times New Roman" w:hAnsi="Times New Roman" w:cs="Times New Roman"/>
                <w:sz w:val="24"/>
                <w:szCs w:val="24"/>
              </w:rPr>
              <w:t>Čítanka: str: 78 -</w:t>
            </w:r>
            <w:r w:rsidR="231ADA34" w:rsidRPr="1F9D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</w:t>
            </w: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24EBD6D5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313E87B7" w14:textId="738A6901" w:rsidR="00A10DBC" w:rsidRDefault="2C000424" w:rsidP="00C30A0A">
            <w:pPr>
              <w:rPr>
                <w:sz w:val="24"/>
                <w:szCs w:val="24"/>
              </w:rPr>
            </w:pPr>
            <w:r w:rsidRPr="1F9D5490">
              <w:rPr>
                <w:sz w:val="24"/>
                <w:szCs w:val="24"/>
              </w:rPr>
              <w:t>14.2.   učebnice str: 54, 55</w:t>
            </w:r>
          </w:p>
          <w:p w14:paraId="70137C3C" w14:textId="32FB741F" w:rsidR="2C000424" w:rsidRDefault="2C000424" w:rsidP="1F9D5490">
            <w:pPr>
              <w:rPr>
                <w:sz w:val="24"/>
                <w:szCs w:val="24"/>
              </w:rPr>
            </w:pPr>
            <w:r w:rsidRPr="1F9D5490">
              <w:rPr>
                <w:sz w:val="24"/>
                <w:szCs w:val="24"/>
              </w:rPr>
              <w:t>15.2.   PS: str: 5</w:t>
            </w:r>
          </w:p>
          <w:p w14:paraId="0C545D64" w14:textId="2099C557" w:rsidR="2C000424" w:rsidRDefault="2C000424" w:rsidP="1F9D5490">
            <w:pPr>
              <w:rPr>
                <w:sz w:val="24"/>
                <w:szCs w:val="24"/>
              </w:rPr>
            </w:pPr>
            <w:r w:rsidRPr="1F9D5490">
              <w:rPr>
                <w:sz w:val="24"/>
                <w:szCs w:val="24"/>
              </w:rPr>
              <w:t>16.2.   PS: str: 6</w:t>
            </w:r>
          </w:p>
          <w:p w14:paraId="1AFBCC0C" w14:textId="432905AC" w:rsidR="2C000424" w:rsidRDefault="2C000424" w:rsidP="1F9D5490">
            <w:pPr>
              <w:rPr>
                <w:sz w:val="24"/>
                <w:szCs w:val="24"/>
              </w:rPr>
            </w:pPr>
            <w:r w:rsidRPr="1F9D5490">
              <w:rPr>
                <w:sz w:val="24"/>
                <w:szCs w:val="24"/>
              </w:rPr>
              <w:t>17.2.   učebnice str: 56</w:t>
            </w:r>
          </w:p>
          <w:p w14:paraId="2BAE44F0" w14:textId="45DE7C75" w:rsidR="2C000424" w:rsidRDefault="2C000424" w:rsidP="1F9D5490">
            <w:pPr>
              <w:rPr>
                <w:sz w:val="24"/>
                <w:szCs w:val="24"/>
              </w:rPr>
            </w:pPr>
            <w:r w:rsidRPr="1F9D5490">
              <w:rPr>
                <w:sz w:val="24"/>
                <w:szCs w:val="24"/>
              </w:rPr>
              <w:t>18.2.   PS – Ge: str: 13, 14</w:t>
            </w:r>
          </w:p>
          <w:p w14:paraId="27262499" w14:textId="469318B2" w:rsidR="2C000424" w:rsidRDefault="2C000424" w:rsidP="1F9D5490">
            <w:pPr>
              <w:rPr>
                <w:sz w:val="24"/>
                <w:szCs w:val="24"/>
              </w:rPr>
            </w:pPr>
            <w:r w:rsidRPr="24EBD6D5">
              <w:rPr>
                <w:sz w:val="24"/>
                <w:szCs w:val="24"/>
              </w:rPr>
              <w:t>Početník str: 28, 29</w:t>
            </w:r>
          </w:p>
          <w:p w14:paraId="326A9497" w14:textId="76E267C6" w:rsidR="24EBD6D5" w:rsidRDefault="24EBD6D5" w:rsidP="24EBD6D5">
            <w:pPr>
              <w:rPr>
                <w:sz w:val="24"/>
                <w:szCs w:val="24"/>
              </w:rPr>
            </w:pPr>
          </w:p>
          <w:p w14:paraId="563815CE" w14:textId="5FD723BA" w:rsidR="403F0B24" w:rsidRDefault="403F0B24" w:rsidP="24EBD6D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EBD6D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Procvičovat: </w:t>
            </w:r>
          </w:p>
          <w:p w14:paraId="19AD0CFB" w14:textId="12BFEEBD" w:rsidR="403F0B24" w:rsidRDefault="403F0B24" w:rsidP="24EBD6D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EBD6D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-Čísla větší než 10 000: čtení čísel, zápis čísel, porovnávání čísel, zaokrouhlování čísel, </w:t>
            </w:r>
            <w:r w:rsidR="7CAABC7C" w:rsidRPr="24EBD6D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rozvinutý zápis čísel, </w:t>
            </w:r>
            <w:r w:rsidRPr="24EBD6D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sčítání a odčítání zpaměti.</w:t>
            </w:r>
          </w:p>
          <w:p w14:paraId="6C1A5BC0" w14:textId="5F2AD4FC" w:rsidR="403F0B24" w:rsidRDefault="403F0B24" w:rsidP="24EBD6D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EBD6D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-Římská čísla</w:t>
            </w:r>
          </w:p>
          <w:p w14:paraId="62F388EE" w14:textId="163935A4" w:rsidR="403F0B24" w:rsidRDefault="403F0B24" w:rsidP="24EBD6D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EBD6D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-Převody jednotek (délky, objemu, hmotnosti a času)</w:t>
            </w:r>
          </w:p>
          <w:p w14:paraId="1BE4B23E" w14:textId="03EF78BE" w:rsidR="24EBD6D5" w:rsidRDefault="24EBD6D5" w:rsidP="24EBD6D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F4AC487" w14:textId="1DAA4BB9" w:rsidR="24EBD6D5" w:rsidRDefault="24EBD6D5" w:rsidP="24EBD6D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DC4D5FE" w14:textId="3162CAA6" w:rsidR="24EBD6D5" w:rsidRDefault="24EBD6D5" w:rsidP="24EBD6D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64355A6" w14:textId="1A2B9B45" w:rsidR="24EBD6D5" w:rsidRDefault="24EBD6D5" w:rsidP="24EBD6D5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24EBD6D5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24EBD6D5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9526D2" w14:textId="045B3EA0" w:rsidR="00A10DBC" w:rsidRDefault="4A20C4E5" w:rsidP="00C30A0A">
            <w:pPr>
              <w:rPr>
                <w:sz w:val="24"/>
                <w:szCs w:val="24"/>
              </w:rPr>
            </w:pPr>
            <w:r w:rsidRPr="1F9D5490">
              <w:rPr>
                <w:sz w:val="24"/>
                <w:szCs w:val="24"/>
              </w:rPr>
              <w:t>Učebnice str: 38 – 39</w:t>
            </w:r>
          </w:p>
          <w:p w14:paraId="1380CE57" w14:textId="286D8C72" w:rsidR="4A20C4E5" w:rsidRDefault="4A20C4E5" w:rsidP="1F9D5490">
            <w:pPr>
              <w:rPr>
                <w:sz w:val="24"/>
                <w:szCs w:val="24"/>
              </w:rPr>
            </w:pPr>
            <w:r w:rsidRPr="1F9D5490">
              <w:rPr>
                <w:sz w:val="24"/>
                <w:szCs w:val="24"/>
              </w:rPr>
              <w:t xml:space="preserve">PS: str: 35 </w:t>
            </w: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24EBD6D5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440450CD" w14:textId="5333C26D" w:rsidR="00A10DBC" w:rsidRDefault="1E71089D" w:rsidP="1F9D549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1F9D54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Učebnice: 2. Kraje a krajská města: Praha, kraj: Středočeský, Jihočeský, </w:t>
            </w:r>
          </w:p>
          <w:p w14:paraId="48CF68CD" w14:textId="1DE49061" w:rsidR="00A10DBC" w:rsidRDefault="1E71089D" w:rsidP="1F9D549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9D54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Plzeňský, Karlovarský, Ústecký</w:t>
            </w:r>
          </w:p>
          <w:p w14:paraId="12EA08A8" w14:textId="2A3CEABB" w:rsidR="00A10DBC" w:rsidRDefault="1E71089D" w:rsidP="1F9D549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9D549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PS: str: 5</w:t>
            </w:r>
          </w:p>
          <w:p w14:paraId="6D773DF6" w14:textId="1C40C25D" w:rsidR="00A10DBC" w:rsidRDefault="00A10DBC" w:rsidP="1F9D5490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9F3D25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2A0C038"/>
    <w:rsid w:val="0640C3E1"/>
    <w:rsid w:val="06CB0C07"/>
    <w:rsid w:val="0B2A6D00"/>
    <w:rsid w:val="11230127"/>
    <w:rsid w:val="1A00C01C"/>
    <w:rsid w:val="1E71089D"/>
    <w:rsid w:val="1F9D5490"/>
    <w:rsid w:val="21D610B5"/>
    <w:rsid w:val="2213BF87"/>
    <w:rsid w:val="2273458B"/>
    <w:rsid w:val="231ADA34"/>
    <w:rsid w:val="24EBD6D5"/>
    <w:rsid w:val="257DE40F"/>
    <w:rsid w:val="2815341A"/>
    <w:rsid w:val="28508B71"/>
    <w:rsid w:val="28D3728B"/>
    <w:rsid w:val="2A3AEC03"/>
    <w:rsid w:val="2C000424"/>
    <w:rsid w:val="2CAB2682"/>
    <w:rsid w:val="2FDE17FC"/>
    <w:rsid w:val="30A2DD89"/>
    <w:rsid w:val="36E42C17"/>
    <w:rsid w:val="376A0E6A"/>
    <w:rsid w:val="384188E7"/>
    <w:rsid w:val="389E06EE"/>
    <w:rsid w:val="3D536D9B"/>
    <w:rsid w:val="403F0B24"/>
    <w:rsid w:val="417ED150"/>
    <w:rsid w:val="43CA9CA5"/>
    <w:rsid w:val="452BC674"/>
    <w:rsid w:val="457D6952"/>
    <w:rsid w:val="47023D67"/>
    <w:rsid w:val="4A20C4E5"/>
    <w:rsid w:val="4A3B77B2"/>
    <w:rsid w:val="4B465AFE"/>
    <w:rsid w:val="4CC183F7"/>
    <w:rsid w:val="4F5362DC"/>
    <w:rsid w:val="4FB9E481"/>
    <w:rsid w:val="56D8E66C"/>
    <w:rsid w:val="598ECC28"/>
    <w:rsid w:val="5C217EA2"/>
    <w:rsid w:val="5C8EE2EE"/>
    <w:rsid w:val="5D4F31D1"/>
    <w:rsid w:val="5D83A200"/>
    <w:rsid w:val="67D5654E"/>
    <w:rsid w:val="725120AE"/>
    <w:rsid w:val="72F82381"/>
    <w:rsid w:val="73CB5F96"/>
    <w:rsid w:val="752A26FC"/>
    <w:rsid w:val="7548FDD9"/>
    <w:rsid w:val="76FB4762"/>
    <w:rsid w:val="775E0D90"/>
    <w:rsid w:val="7C4AA710"/>
    <w:rsid w:val="7C5447C0"/>
    <w:rsid w:val="7CAABC7C"/>
    <w:rsid w:val="7EAA3175"/>
    <w:rsid w:val="7F6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B8536-310E-4D4E-9B28-A6FDB20278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8EF70-51E1-4942-924E-F02E06CFF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9BF48-C7F2-4E22-8EA9-88673037B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784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9</cp:revision>
  <cp:lastPrinted>2020-03-11T10:20:00Z</cp:lastPrinted>
  <dcterms:created xsi:type="dcterms:W3CDTF">2020-03-22T09:54:00Z</dcterms:created>
  <dcterms:modified xsi:type="dcterms:W3CDTF">2022-02-03T15:19:00Z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